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5C" w:rsidRDefault="00F91A5C" w:rsidP="00750396">
      <w:pPr>
        <w:tabs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1912" w:rsidRPr="007F0312" w:rsidRDefault="008F1912" w:rsidP="00750396">
      <w:pPr>
        <w:tabs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F0312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</w:p>
    <w:p w:rsidR="008F1912" w:rsidRPr="007F0312" w:rsidRDefault="008F1912" w:rsidP="008F19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F0312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คณะทำงานจัดทำแผนพัฒนาด้านแรงงานเชิง</w:t>
      </w:r>
      <w:proofErr w:type="spellStart"/>
      <w:r w:rsidRPr="007F0312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Pr="007F031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การจังหวัดบึงกาฬ</w:t>
      </w:r>
    </w:p>
    <w:p w:rsidR="008F1912" w:rsidRPr="007F0312" w:rsidRDefault="008F1912" w:rsidP="008F19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F0312">
        <w:rPr>
          <w:rFonts w:ascii="TH SarabunIT๙" w:hAnsi="TH SarabunIT๙" w:cs="TH SarabunIT๙" w:hint="cs"/>
          <w:b/>
          <w:bCs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8F1912" w:rsidRPr="00441D3D" w:rsidRDefault="008F1912" w:rsidP="008F1912">
      <w:pPr>
        <w:spacing w:after="0" w:line="240" w:lineRule="auto"/>
        <w:ind w:right="-172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441D3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ในวันพุธที่ 8 กุมภาพันธ์ 2560  เวลา  </w:t>
      </w:r>
      <w:r w:rsidRPr="00441D3D">
        <w:rPr>
          <w:rFonts w:ascii="TH SarabunIT๙" w:hAnsi="TH SarabunIT๙" w:cs="TH SarabunIT๙"/>
          <w:b/>
          <w:bCs/>
          <w:spacing w:val="-10"/>
          <w:sz w:val="32"/>
          <w:szCs w:val="32"/>
        </w:rPr>
        <w:t>09</w:t>
      </w:r>
      <w:r w:rsidRPr="00441D3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.30 น. ณ </w:t>
      </w:r>
      <w:r w:rsidRPr="00441D3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ห้องประชุม</w:t>
      </w:r>
      <w:r w:rsidRPr="00441D3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เจติยาคีรี (ภูทอก) ศาลากลางจังหวัดบึงกาฬ ชั้น </w:t>
      </w:r>
      <w:r w:rsidRPr="00441D3D">
        <w:rPr>
          <w:rFonts w:ascii="TH SarabunIT๙" w:eastAsia="Angsana New" w:hAnsi="TH SarabunIT๙" w:cs="TH SarabunIT๙" w:hint="cs"/>
          <w:b/>
          <w:bCs/>
          <w:spacing w:val="-10"/>
          <w:sz w:val="32"/>
          <w:szCs w:val="32"/>
          <w:cs/>
        </w:rPr>
        <w:t>2</w:t>
      </w:r>
    </w:p>
    <w:p w:rsidR="008F1912" w:rsidRPr="003D3749" w:rsidRDefault="008F1912" w:rsidP="008F19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3749">
        <w:rPr>
          <w:rFonts w:ascii="TH SarabunIT๙" w:hAnsi="TH SarabunIT๙" w:cs="TH SarabunIT๙"/>
          <w:b/>
          <w:bCs/>
          <w:sz w:val="32"/>
          <w:szCs w:val="32"/>
        </w:rPr>
        <w:t>-------------------------------</w:t>
      </w:r>
    </w:p>
    <w:p w:rsidR="008F1912" w:rsidRPr="003D3749" w:rsidRDefault="008F1912" w:rsidP="008F191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F1912" w:rsidRDefault="008F1912" w:rsidP="008F19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374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3D37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เรื่องประธานแจ้งที่ประชุมทราบ</w:t>
      </w:r>
    </w:p>
    <w:p w:rsidR="008F1912" w:rsidRDefault="008F1912" w:rsidP="008F19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1912">
        <w:rPr>
          <w:rFonts w:ascii="TH SarabunIT๙" w:hAnsi="TH SarabunIT๙" w:cs="TH SarabunIT๙"/>
          <w:sz w:val="32"/>
          <w:szCs w:val="32"/>
        </w:rPr>
        <w:tab/>
      </w:r>
      <w:r w:rsidRPr="008F1912">
        <w:rPr>
          <w:rFonts w:ascii="TH SarabunIT๙" w:hAnsi="TH SarabunIT๙" w:cs="TH SarabunIT๙"/>
          <w:sz w:val="32"/>
          <w:szCs w:val="32"/>
        </w:rPr>
        <w:tab/>
      </w:r>
      <w:r w:rsidRPr="008F1912">
        <w:rPr>
          <w:rFonts w:ascii="TH SarabunIT๙" w:hAnsi="TH SarabunIT๙" w:cs="TH SarabunIT๙"/>
          <w:sz w:val="32"/>
          <w:szCs w:val="32"/>
        </w:rPr>
        <w:tab/>
        <w:t>..............</w:t>
      </w:r>
      <w:r w:rsidRPr="00E10C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:rsidR="008F1912" w:rsidRPr="00E10CA2" w:rsidRDefault="008F1912" w:rsidP="008F19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F1912">
        <w:rPr>
          <w:rFonts w:ascii="TH SarabunIT๙" w:hAnsi="TH SarabunIT๙" w:cs="TH SarabunIT๙"/>
          <w:sz w:val="32"/>
          <w:szCs w:val="32"/>
        </w:rPr>
        <w:tab/>
      </w:r>
      <w:r w:rsidRPr="008F1912">
        <w:rPr>
          <w:rFonts w:ascii="TH SarabunIT๙" w:hAnsi="TH SarabunIT๙" w:cs="TH SarabunIT๙"/>
          <w:sz w:val="32"/>
          <w:szCs w:val="32"/>
        </w:rPr>
        <w:tab/>
      </w:r>
      <w:r w:rsidRPr="008F1912">
        <w:rPr>
          <w:rFonts w:ascii="TH SarabunIT๙" w:hAnsi="TH SarabunIT๙" w:cs="TH SarabunIT๙"/>
          <w:sz w:val="32"/>
          <w:szCs w:val="32"/>
        </w:rPr>
        <w:tab/>
        <w:t>..............</w:t>
      </w:r>
      <w:r w:rsidRPr="00E10C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8F1912">
        <w:rPr>
          <w:rFonts w:ascii="TH SarabunIT๙" w:hAnsi="TH SarabunIT๙" w:cs="TH SarabunIT๙"/>
          <w:sz w:val="32"/>
          <w:szCs w:val="32"/>
        </w:rPr>
        <w:t xml:space="preserve"> </w:t>
      </w:r>
      <w:r w:rsidRPr="008F1912">
        <w:rPr>
          <w:rFonts w:ascii="TH SarabunIT๙" w:hAnsi="TH SarabunIT๙" w:cs="TH SarabunIT๙"/>
          <w:sz w:val="32"/>
          <w:szCs w:val="32"/>
        </w:rPr>
        <w:tab/>
      </w:r>
      <w:r w:rsidRPr="008F1912">
        <w:rPr>
          <w:rFonts w:ascii="TH SarabunIT๙" w:hAnsi="TH SarabunIT๙" w:cs="TH SarabunIT๙"/>
          <w:sz w:val="32"/>
          <w:szCs w:val="32"/>
        </w:rPr>
        <w:tab/>
      </w:r>
      <w:r w:rsidRPr="008F1912">
        <w:rPr>
          <w:rFonts w:ascii="TH SarabunIT๙" w:hAnsi="TH SarabunIT๙" w:cs="TH SarabunIT๙"/>
          <w:sz w:val="32"/>
          <w:szCs w:val="32"/>
        </w:rPr>
        <w:tab/>
        <w:t>..............</w:t>
      </w:r>
      <w:r w:rsidRPr="00E10C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:rsidR="008F1912" w:rsidRDefault="008F1912" w:rsidP="008F19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0C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:rsidR="008F1912" w:rsidRPr="003D3749" w:rsidRDefault="008F1912" w:rsidP="008F19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...</w:t>
      </w:r>
      <w:r w:rsidRPr="00E10C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8F1912" w:rsidRDefault="008F1912" w:rsidP="008F19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374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3D37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1/2560 เมื่อวันที่ 12 มกราคม 2560</w:t>
      </w:r>
    </w:p>
    <w:p w:rsidR="008F1912" w:rsidRPr="008F1912" w:rsidRDefault="008F1912" w:rsidP="008F19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0AB9" w:rsidRPr="008F1912">
        <w:rPr>
          <w:rFonts w:ascii="TH SarabunIT๙" w:hAnsi="TH SarabunIT๙" w:cs="TH SarabunIT๙" w:hint="cs"/>
          <w:sz w:val="32"/>
          <w:szCs w:val="32"/>
          <w:cs/>
        </w:rPr>
        <w:t>มีจำนวน 4 หน้า</w:t>
      </w:r>
      <w:r w:rsidR="003A0A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AB9" w:rsidRPr="003A0A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รายละเอียดตาม</w:t>
      </w:r>
      <w:r w:rsidRPr="003A0AB9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 1</w:t>
      </w:r>
      <w:r w:rsidRPr="008F191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</w:p>
    <w:p w:rsidR="008F1912" w:rsidRDefault="008F1912" w:rsidP="008F19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0C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:rsidR="008F1912" w:rsidRPr="003D3749" w:rsidRDefault="008F1912" w:rsidP="008F19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...</w:t>
      </w:r>
      <w:r w:rsidRPr="00E10C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8F1912" w:rsidRDefault="008F1912" w:rsidP="008F19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374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3D37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เรื่องเพื่อทราบ</w:t>
      </w:r>
    </w:p>
    <w:p w:rsidR="008F1912" w:rsidRDefault="008F1912" w:rsidP="008F1912">
      <w:pPr>
        <w:spacing w:after="0" w:line="240" w:lineRule="auto"/>
        <w:ind w:right="-257"/>
        <w:rPr>
          <w:rFonts w:ascii="TH SarabunIT๙" w:hAnsi="TH SarabunIT๙" w:cs="TH SarabunIT๙"/>
          <w:sz w:val="32"/>
          <w:szCs w:val="32"/>
        </w:rPr>
      </w:pPr>
      <w:r w:rsidRPr="0012005D">
        <w:rPr>
          <w:rFonts w:ascii="TH SarabunIT๙" w:hAnsi="TH SarabunIT๙" w:cs="TH SarabunIT๙"/>
          <w:sz w:val="32"/>
          <w:szCs w:val="32"/>
        </w:rPr>
        <w:tab/>
      </w:r>
      <w:r w:rsidRPr="0012005D">
        <w:rPr>
          <w:rFonts w:ascii="TH SarabunIT๙" w:hAnsi="TH SarabunIT๙" w:cs="TH SarabunIT๙"/>
          <w:sz w:val="32"/>
          <w:szCs w:val="32"/>
        </w:rPr>
        <w:tab/>
      </w:r>
      <w:r w:rsidRPr="0012005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12005D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แต่งตั้งคณะทำงานจัดทำแผนพัฒนาด้านแรงงานเชิง</w:t>
      </w:r>
      <w:proofErr w:type="spellStart"/>
      <w:r w:rsidRPr="0012005D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12005D">
        <w:rPr>
          <w:rFonts w:ascii="TH SarabunIT๙" w:hAnsi="TH SarabunIT๙" w:cs="TH SarabunIT๙" w:hint="cs"/>
          <w:sz w:val="32"/>
          <w:szCs w:val="32"/>
          <w:cs/>
        </w:rPr>
        <w:t>การจังหวัดบึงกาฬ</w:t>
      </w:r>
    </w:p>
    <w:p w:rsidR="008F527F" w:rsidRDefault="008F527F" w:rsidP="00750396">
      <w:pPr>
        <w:tabs>
          <w:tab w:val="left" w:pos="2410"/>
        </w:tabs>
        <w:spacing w:after="0" w:line="240" w:lineRule="auto"/>
        <w:ind w:right="-2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50396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ตามที่สำนักงานแรงงานจังหวัดบึงกาฬได้เชิญ</w:t>
      </w:r>
      <w:r w:rsidRPr="00750396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คณะทำงาน</w:t>
      </w:r>
      <w:r w:rsidRPr="00750396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จัดทำแผนพัฒนาด้านแรงงาน</w:t>
      </w:r>
      <w:r w:rsidRPr="00750396">
        <w:rPr>
          <w:rFonts w:ascii="TH SarabunIT๙" w:hAnsi="TH SarabunIT๙" w:cs="TH SarabunIT๙" w:hint="cs"/>
          <w:sz w:val="32"/>
          <w:szCs w:val="32"/>
          <w:cs/>
        </w:rPr>
        <w:t>เชิง</w:t>
      </w:r>
      <w:proofErr w:type="spellStart"/>
      <w:r w:rsidRPr="00750396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750396">
        <w:rPr>
          <w:rFonts w:ascii="TH SarabunIT๙" w:hAnsi="TH SarabunIT๙" w:cs="TH SarabunIT๙" w:hint="cs"/>
          <w:sz w:val="32"/>
          <w:szCs w:val="32"/>
          <w:cs/>
        </w:rPr>
        <w:t>การจังหวัดบึงกาฬร่วมประชุมเพื่อให้ความเห็นชอบข้อมูลสภาพแวดล้อมของจังหวัดบึงกาฬ (</w:t>
      </w:r>
      <w:r w:rsidRPr="00750396">
        <w:rPr>
          <w:rFonts w:ascii="TH SarabunIT๙" w:hAnsi="TH SarabunIT๙" w:cs="TH SarabunIT๙"/>
          <w:sz w:val="32"/>
          <w:szCs w:val="32"/>
        </w:rPr>
        <w:t>SWOT</w:t>
      </w:r>
      <w:r w:rsidRPr="0075039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50396">
        <w:rPr>
          <w:rFonts w:ascii="TH SarabunIT๙" w:hAnsi="TH SarabunIT๙" w:cs="TH SarabunIT๙" w:hint="cs"/>
          <w:spacing w:val="-8"/>
          <w:sz w:val="32"/>
          <w:szCs w:val="32"/>
          <w:cs/>
        </w:rPr>
        <w:t>ด้านแรงงานของจังหวัดบึงกาฬ และข้อมูลที่เกี่ยวข้องในการ</w:t>
      </w:r>
      <w:r w:rsidRPr="00750396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จัดทำแผนยุทธศาสตร์ด้านแรงงานระดับจังหวัด พ.ศ. 2562</w:t>
      </w:r>
      <w:r w:rsidRPr="0075039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50396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- 2564</w:t>
      </w:r>
      <w:r w:rsidRPr="0075039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50396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ของจังหวัดบึงกาฬ</w:t>
      </w:r>
      <w:r w:rsidRPr="0075039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503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เมื่อวันที่ 12 มกราคม 2560 </w:t>
      </w:r>
      <w:r w:rsidRPr="00750396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คณะทำงาน</w:t>
      </w:r>
      <w:r w:rsidRPr="00750396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จัดทำแผนพัฒนาด้านแรงงานเชิง</w:t>
      </w:r>
      <w:proofErr w:type="spellStart"/>
      <w:r w:rsidRPr="00750396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 w:rsidRPr="00750396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750396">
        <w:rPr>
          <w:rFonts w:ascii="TH SarabunIT๙" w:hAnsi="TH SarabunIT๙" w:cs="TH SarabunIT๙" w:hint="cs"/>
          <w:sz w:val="32"/>
          <w:szCs w:val="32"/>
          <w:cs/>
        </w:rPr>
        <w:t>จังหวัดบึงกาฬได้มีมติให้แต่งตั้งคณะทำงานจัดทำแผนพัฒนาด้านแรงงานเชิง</w:t>
      </w:r>
      <w:proofErr w:type="spellStart"/>
      <w:r w:rsidRPr="00750396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750396">
        <w:rPr>
          <w:rFonts w:ascii="TH SarabunIT๙" w:hAnsi="TH SarabunIT๙" w:cs="TH SarabunIT๙" w:hint="cs"/>
          <w:sz w:val="32"/>
          <w:szCs w:val="32"/>
          <w:cs/>
        </w:rPr>
        <w:t xml:space="preserve">การจังหวัดบึงกาฬ เพิ่มเติม จำนวน 2 </w:t>
      </w:r>
      <w:r w:rsidR="00750396" w:rsidRPr="00750396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750396">
        <w:rPr>
          <w:rFonts w:ascii="TH SarabunIT๙" w:hAnsi="TH SarabunIT๙" w:cs="TH SarabunIT๙" w:hint="cs"/>
          <w:sz w:val="32"/>
          <w:szCs w:val="32"/>
          <w:cs/>
        </w:rPr>
        <w:t xml:space="preserve"> คือ ประชาสัมพันธ์จังหวัดบึงกาฬ</w:t>
      </w:r>
      <w:r w:rsidRPr="00750396">
        <w:rPr>
          <w:rFonts w:ascii="TH SarabunIT๙" w:hAnsi="TH SarabunIT๙" w:cs="TH SarabunIT๙"/>
          <w:sz w:val="32"/>
          <w:szCs w:val="32"/>
        </w:rPr>
        <w:t xml:space="preserve"> </w:t>
      </w:r>
      <w:r w:rsidRPr="00750396">
        <w:rPr>
          <w:rFonts w:ascii="TH SarabunIT๙" w:hAnsi="TH SarabunIT๙" w:cs="TH SarabunIT๙" w:hint="cs"/>
          <w:sz w:val="32"/>
          <w:szCs w:val="32"/>
          <w:cs/>
        </w:rPr>
        <w:t>และผู้แทนผู้ใช้แรงงาน</w:t>
      </w:r>
      <w:r w:rsidRPr="00750396">
        <w:rPr>
          <w:rFonts w:ascii="TH SarabunIT๙" w:eastAsia="Angsana New" w:hAnsi="TH SarabunIT๙" w:cs="TH SarabunIT๙" w:hint="cs"/>
          <w:sz w:val="32"/>
          <w:szCs w:val="32"/>
          <w:cs/>
        </w:rPr>
        <w:t>ร่วมเป็นคณะทำงานฯ</w:t>
      </w:r>
    </w:p>
    <w:p w:rsidR="008F1912" w:rsidRDefault="008F527F" w:rsidP="00750396">
      <w:pPr>
        <w:tabs>
          <w:tab w:val="left" w:pos="2410"/>
        </w:tabs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750396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สำนักงานแรงงานจังหวัดบึงกาฬ จึงได้ดำเนินการจัดทำคำสั่งคณะทำงานจัดทำแผนพัฒนา</w:t>
      </w:r>
      <w:r w:rsidRPr="00750396">
        <w:rPr>
          <w:rFonts w:ascii="TH SarabunIT๙" w:hAnsi="TH SarabunIT๙" w:cs="TH SarabunIT๙" w:hint="cs"/>
          <w:spacing w:val="-14"/>
          <w:sz w:val="32"/>
          <w:szCs w:val="32"/>
          <w:cs/>
        </w:rPr>
        <w:t>ด้านแรงงานเชิง</w:t>
      </w:r>
      <w:proofErr w:type="spellStart"/>
      <w:r w:rsidRPr="00750396">
        <w:rPr>
          <w:rFonts w:ascii="TH SarabunIT๙" w:hAnsi="TH SarabunIT๙" w:cs="TH SarabunIT๙" w:hint="cs"/>
          <w:spacing w:val="-14"/>
          <w:sz w:val="32"/>
          <w:szCs w:val="32"/>
          <w:cs/>
        </w:rPr>
        <w:t>บูรณา</w:t>
      </w:r>
      <w:proofErr w:type="spellEnd"/>
      <w:r w:rsidRPr="00750396">
        <w:rPr>
          <w:rFonts w:ascii="TH SarabunIT๙" w:hAnsi="TH SarabunIT๙" w:cs="TH SarabunIT๙" w:hint="cs"/>
          <w:spacing w:val="-14"/>
          <w:sz w:val="32"/>
          <w:szCs w:val="32"/>
          <w:cs/>
        </w:rPr>
        <w:t>การจังหวัดบึงกาฬใหม่ เนื่องจากหัวหน้าส่วนราชการที่ได้รับแต่งตั้งเป็นคณะทำงานฯ มีการปรับเปลี่ยน</w:t>
      </w:r>
      <w:r w:rsidRPr="00C81B90">
        <w:rPr>
          <w:rFonts w:ascii="TH SarabunIT๙" w:hAnsi="TH SarabunIT๙" w:cs="TH SarabunIT๙" w:hint="cs"/>
          <w:spacing w:val="-6"/>
          <w:sz w:val="32"/>
          <w:szCs w:val="32"/>
          <w:cs/>
        </w:rPr>
        <w:t>ชื่อตำแหน่ง และ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 w:rsidRPr="00C81B90">
        <w:rPr>
          <w:rFonts w:ascii="TH SarabunIT๙" w:hAnsi="TH SarabunIT๙" w:cs="TH SarabunIT๙" w:hint="cs"/>
          <w:spacing w:val="-6"/>
          <w:sz w:val="32"/>
          <w:szCs w:val="32"/>
          <w:cs/>
        </w:rPr>
        <w:t>แต่งตั้ง</w:t>
      </w:r>
      <w:r w:rsidRPr="00BD1B2A">
        <w:rPr>
          <w:rFonts w:ascii="TH SarabunIT๙" w:hAnsi="TH SarabunIT๙" w:cs="TH SarabunIT๙" w:hint="cs"/>
          <w:sz w:val="32"/>
          <w:szCs w:val="32"/>
          <w:cs/>
        </w:rPr>
        <w:t>ประชาสัมพันธ์จังหวัดบึงกาฬ</w:t>
      </w:r>
      <w:r w:rsidRPr="00BD1B2A">
        <w:rPr>
          <w:rFonts w:ascii="TH SarabunIT๙" w:hAnsi="TH SarabunIT๙" w:cs="TH SarabunIT๙"/>
          <w:sz w:val="32"/>
          <w:szCs w:val="32"/>
        </w:rPr>
        <w:t xml:space="preserve"> </w:t>
      </w:r>
      <w:r w:rsidRPr="00BD1B2A">
        <w:rPr>
          <w:rFonts w:ascii="TH SarabunIT๙" w:hAnsi="TH SarabunIT๙" w:cs="TH SarabunIT๙" w:hint="cs"/>
          <w:sz w:val="32"/>
          <w:szCs w:val="32"/>
          <w:cs/>
        </w:rPr>
        <w:t>และนางสาว</w:t>
      </w:r>
      <w:proofErr w:type="spellStart"/>
      <w:r w:rsidRPr="00BD1B2A">
        <w:rPr>
          <w:rFonts w:ascii="TH SarabunIT๙" w:eastAsia="Calibri" w:hAnsi="TH SarabunIT๙" w:cs="TH SarabunIT๙" w:hint="cs"/>
          <w:sz w:val="32"/>
          <w:szCs w:val="32"/>
          <w:cs/>
        </w:rPr>
        <w:t>วรรณ</w:t>
      </w:r>
      <w:proofErr w:type="spellEnd"/>
      <w:r w:rsidRPr="00BD1B2A">
        <w:rPr>
          <w:rFonts w:ascii="TH SarabunIT๙" w:eastAsia="Calibri" w:hAnsi="TH SarabunIT๙" w:cs="TH SarabunIT๙" w:hint="cs"/>
          <w:sz w:val="32"/>
          <w:szCs w:val="32"/>
          <w:cs/>
        </w:rPr>
        <w:t>ภา พลหาญ</w:t>
      </w:r>
      <w:r w:rsidRPr="00BD1B2A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หัวหน้าพนักงาน บริษัท ปิโตรเลียมไทย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คอร์ปอเรชั่น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จำกัด สาขาบึงกาฬ </w:t>
      </w:r>
      <w:r w:rsidRPr="00BD1B2A">
        <w:rPr>
          <w:rFonts w:ascii="TH SarabunIT๙" w:hAnsi="TH SarabunIT๙" w:cs="TH SarabunIT๙" w:hint="cs"/>
          <w:sz w:val="32"/>
          <w:szCs w:val="32"/>
          <w:cs/>
        </w:rPr>
        <w:t>ผู้แทนผู้ใช้แรงงาน</w:t>
      </w:r>
      <w:r w:rsidRPr="00BD1B2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ร่วมเป็น</w:t>
      </w:r>
      <w:r w:rsidRPr="00BD1B2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ดังกล่าวเพิ่มเติม </w:t>
      </w:r>
      <w:r w:rsidRPr="003A0A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รายละเอียดตามเอกสารแนบ 2</w:t>
      </w:r>
    </w:p>
    <w:p w:rsidR="003A0AB9" w:rsidRDefault="003A0AB9" w:rsidP="003A0A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0C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:rsidR="003A0AB9" w:rsidRPr="003D3749" w:rsidRDefault="003A0AB9" w:rsidP="003A0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...</w:t>
      </w:r>
      <w:r w:rsidRPr="00E10C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3A0AB9" w:rsidRDefault="003A0AB9" w:rsidP="00750396">
      <w:pPr>
        <w:tabs>
          <w:tab w:val="left" w:pos="2410"/>
        </w:tabs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F1912" w:rsidRDefault="008F1912" w:rsidP="008F19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37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D37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</w:t>
      </w:r>
      <w:r w:rsidRPr="003D3749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8F1912" w:rsidRDefault="008F1912" w:rsidP="008F19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50396"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750396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พิจารณาให้ความเห็นชอบข้อมูลสภาพแวดล้อมของจังหวัดบึงกาฬ (</w:t>
      </w:r>
      <w:r w:rsidRPr="00750396">
        <w:rPr>
          <w:rFonts w:ascii="TH SarabunIT๙" w:hAnsi="TH SarabunIT๙" w:cs="TH SarabunIT๙"/>
          <w:spacing w:val="-4"/>
          <w:sz w:val="32"/>
          <w:szCs w:val="32"/>
        </w:rPr>
        <w:t>SWOT</w:t>
      </w:r>
      <w:r w:rsidRPr="00750396">
        <w:rPr>
          <w:rFonts w:ascii="TH SarabunIT๙" w:hAnsi="TH SarabunIT๙" w:cs="TH SarabunIT๙" w:hint="cs"/>
          <w:spacing w:val="-4"/>
          <w:sz w:val="32"/>
          <w:szCs w:val="32"/>
          <w:cs/>
        </w:rPr>
        <w:t>) ด้านแรงงาน</w:t>
      </w:r>
      <w:r w:rsidRPr="00E244FF">
        <w:rPr>
          <w:rFonts w:ascii="TH SarabunIT๙" w:hAnsi="TH SarabunIT๙" w:cs="TH SarabunIT๙" w:hint="cs"/>
          <w:sz w:val="32"/>
          <w:szCs w:val="32"/>
          <w:cs/>
        </w:rPr>
        <w:t>ของจังหวัดบึงกาฬ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กำหนดวิสัยทัศน์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ประเด็นยุทธศาสตร์ เป้าประสงค์ กลยุทธ์ เพื่อนำข้อมูลไปจัดทำ</w:t>
      </w:r>
      <w:r w:rsidRPr="000B5C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แผนยุทธศาสตร์ด้านแรงงานระดับจังหวัด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8F1912" w:rsidRDefault="008F527F" w:rsidP="00750396">
      <w:pPr>
        <w:spacing w:after="0" w:line="240" w:lineRule="auto"/>
        <w:ind w:right="-1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0396">
        <w:rPr>
          <w:rFonts w:ascii="TH SarabunIT๙" w:hAnsi="TH SarabunIT๙" w:cs="TH SarabunIT๙" w:hint="cs"/>
          <w:sz w:val="32"/>
          <w:szCs w:val="32"/>
          <w:cs/>
        </w:rPr>
        <w:t xml:space="preserve">ตามมติที่ประชุมคณะทำงานฯ เมื่อวันที่ 12 มกราคม 2560 ที่ประชุมได้มีมติให้สำนักงานแรงงานจังหวัดบึงกาฬในฐานะฝ่ายเลขานุการประสานหน่วยงานในสังกัดกระทรวงแรงงานจังหวัดบึงกาฬ </w:t>
      </w:r>
      <w:r w:rsidRPr="00750396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พิจารณาทบทวนข้อมูลสภาพแวดล้อมของจังหวัดบึงกาฬ (</w:t>
      </w:r>
      <w:r w:rsidRPr="00750396">
        <w:rPr>
          <w:rFonts w:ascii="TH SarabunIT๙" w:hAnsi="TH SarabunIT๙" w:cs="TH SarabunIT๙"/>
          <w:spacing w:val="-8"/>
          <w:sz w:val="32"/>
          <w:szCs w:val="32"/>
        </w:rPr>
        <w:t>SWOT</w:t>
      </w:r>
      <w:r w:rsidRPr="00750396">
        <w:rPr>
          <w:rFonts w:ascii="TH SarabunIT๙" w:hAnsi="TH SarabunIT๙" w:cs="TH SarabunIT๙" w:hint="cs"/>
          <w:spacing w:val="-8"/>
          <w:sz w:val="32"/>
          <w:szCs w:val="32"/>
          <w:cs/>
        </w:rPr>
        <w:t>) ด้านแรงงานของจังหวัดบึงกาฬ และข้อมูลที่เกี่ยวข้อง</w:t>
      </w:r>
      <w:r w:rsidRPr="00750396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</w:t>
      </w:r>
      <w:r w:rsidRPr="00750396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จัดทำแผนยุทธศาสตร์ด้านแรงงานระดับจังหวัด พ.ศ. 2562 - 2564 ของจังหวัดบึงกาฬ และเชิญคณะทำงานฯ</w:t>
      </w:r>
      <w:r w:rsidRPr="0075039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ประชุมเพื่อพิจารณาทบทวนข้อมูลดังกล่าวในการประชุมครั้งต่อไป</w:t>
      </w:r>
    </w:p>
    <w:p w:rsidR="003A0AB9" w:rsidRDefault="003A0AB9" w:rsidP="00750396">
      <w:pPr>
        <w:spacing w:after="0" w:line="240" w:lineRule="auto"/>
        <w:ind w:right="-1"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AB9" w:rsidRDefault="003A0AB9" w:rsidP="003A0AB9">
      <w:pPr>
        <w:spacing w:after="0" w:line="240" w:lineRule="auto"/>
        <w:ind w:right="-1" w:firstLine="170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3A0AB9" w:rsidRPr="00750396" w:rsidRDefault="003A0AB9" w:rsidP="003A0AB9">
      <w:pPr>
        <w:spacing w:after="0" w:line="240" w:lineRule="auto"/>
        <w:ind w:right="-1" w:firstLine="1701"/>
        <w:jc w:val="right"/>
        <w:rPr>
          <w:rFonts w:ascii="TH SarabunIT๙" w:hAnsi="TH SarabunIT๙" w:cs="TH SarabunIT๙"/>
          <w:sz w:val="32"/>
          <w:szCs w:val="32"/>
        </w:rPr>
      </w:pPr>
    </w:p>
    <w:p w:rsidR="00437B08" w:rsidRDefault="008F527F" w:rsidP="00296057">
      <w:pPr>
        <w:spacing w:after="0" w:line="240" w:lineRule="auto"/>
        <w:ind w:right="-1" w:firstLine="170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50396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สำนักงานแรงงานจังหวัดบึงกาฬจึงได้เชิญหน่วยงานในสังกัดกระทรวงแรงงานจังหวัดบึงกาฬ</w:t>
      </w:r>
      <w:r w:rsidRPr="00C81B90">
        <w:rPr>
          <w:rFonts w:ascii="TH SarabunIT๙" w:hAnsi="TH SarabunIT๙" w:cs="TH SarabunIT๙"/>
          <w:sz w:val="32"/>
          <w:szCs w:val="32"/>
        </w:rPr>
        <w:t xml:space="preserve"> </w:t>
      </w:r>
      <w:r w:rsidRPr="00C81B90">
        <w:rPr>
          <w:rFonts w:ascii="TH SarabunIT๙" w:hAnsi="TH SarabunIT๙" w:cs="TH SarabunIT๙" w:hint="cs"/>
          <w:spacing w:val="-6"/>
          <w:sz w:val="32"/>
          <w:szCs w:val="32"/>
          <w:cs/>
        </w:rPr>
        <w:t>ร่วมประชุมเพื่อพิจารณาทบทวนข้อมูลสภาพแวดล้อมของจังหวัดบึงกาฬ (</w:t>
      </w:r>
      <w:r w:rsidRPr="00C81B90">
        <w:rPr>
          <w:rFonts w:ascii="TH SarabunIT๙" w:hAnsi="TH SarabunIT๙" w:cs="TH SarabunIT๙"/>
          <w:spacing w:val="-6"/>
          <w:sz w:val="32"/>
          <w:szCs w:val="32"/>
        </w:rPr>
        <w:t>SWOT</w:t>
      </w:r>
      <w:r w:rsidRPr="00C81B90">
        <w:rPr>
          <w:rFonts w:ascii="TH SarabunIT๙" w:hAnsi="TH SarabunIT๙" w:cs="TH SarabunIT๙" w:hint="cs"/>
          <w:spacing w:val="-6"/>
          <w:sz w:val="32"/>
          <w:szCs w:val="32"/>
          <w:cs/>
        </w:rPr>
        <w:t>) ด้านแรงงานของจังหวัดบึงกาฬ</w:t>
      </w:r>
      <w:r w:rsidRPr="00C8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B90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Pr="003A0AB9">
        <w:rPr>
          <w:rFonts w:ascii="TH SarabunIT๙" w:hAnsi="TH SarabunIT๙" w:cs="TH SarabunIT๙" w:hint="cs"/>
          <w:spacing w:val="-10"/>
          <w:sz w:val="32"/>
          <w:szCs w:val="32"/>
          <w:cs/>
        </w:rPr>
        <w:t>ข้อมูลที่เกี่ยวข้องในการ</w:t>
      </w:r>
      <w:r w:rsidRPr="003A0AB9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>จัดทำแผนยุทธศาสตร์ด้านแรงงานระดับจังหวัด พ.ศ. 2562 - 2564 จังหวัดบึงกาฬเรียบร้อยแล้ว</w:t>
      </w:r>
      <w:r w:rsidRPr="00C81B9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เมื่อวันที่ 24 มกราคม 2560</w:t>
      </w:r>
    </w:p>
    <w:p w:rsidR="00077DC3" w:rsidRDefault="00437B08" w:rsidP="003A0AB9">
      <w:pPr>
        <w:spacing w:after="0" w:line="240" w:lineRule="auto"/>
        <w:ind w:right="-1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D43487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จึงขอความร่วมมือคณะทำงานจัดทำแผนพัฒนาด้านแรงงานเชิง</w:t>
      </w:r>
      <w:proofErr w:type="spellStart"/>
      <w:r w:rsidRPr="00D43487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D43487">
        <w:rPr>
          <w:rFonts w:ascii="TH SarabunIT๙" w:hAnsi="TH SarabunIT๙" w:cs="TH SarabunIT๙" w:hint="cs"/>
          <w:sz w:val="32"/>
          <w:szCs w:val="32"/>
          <w:cs/>
        </w:rPr>
        <w:t>การจังหวัดบึงกาฬ</w:t>
      </w:r>
      <w:r w:rsidR="00D43487" w:rsidRPr="00D43487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ดำเนินการพิจารณาทบทวนและให้ความเห็นชอบข้อมูลสภาพแวดล้อมของจังหวัดบึงกาฬ (</w:t>
      </w:r>
      <w:r w:rsidR="00D43487" w:rsidRPr="00D43487">
        <w:rPr>
          <w:rFonts w:ascii="TH SarabunIT๙" w:hAnsi="TH SarabunIT๙" w:cs="TH SarabunIT๙"/>
          <w:sz w:val="32"/>
          <w:szCs w:val="32"/>
        </w:rPr>
        <w:t>SWOT</w:t>
      </w:r>
      <w:r w:rsidR="00D43487" w:rsidRPr="00D43487">
        <w:rPr>
          <w:rFonts w:ascii="TH SarabunIT๙" w:hAnsi="TH SarabunIT๙" w:cs="TH SarabunIT๙" w:hint="cs"/>
          <w:sz w:val="32"/>
          <w:szCs w:val="32"/>
          <w:cs/>
        </w:rPr>
        <w:t>) ด้านแรงงาน</w:t>
      </w:r>
      <w:r w:rsidR="00D43487" w:rsidRPr="00D43487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ของจังหวัดบึงกาฬ และข้อมูลที่เกี่ยวข้องซึ่งหน่วยงานในสังกัดกระทรวงแรงงานจังหวัดบึงกาฬได้ร่วมกันวิเคราะห์ข้อมูล</w:t>
      </w:r>
      <w:r w:rsidR="00D43487" w:rsidRPr="00D43487">
        <w:rPr>
          <w:rFonts w:ascii="TH SarabunIT๙" w:hAnsi="TH SarabunIT๙" w:cs="TH SarabunIT๙" w:hint="cs"/>
          <w:spacing w:val="-10"/>
          <w:sz w:val="32"/>
          <w:szCs w:val="32"/>
          <w:cs/>
        </w:rPr>
        <w:t>ในเบื้องต้น</w:t>
      </w:r>
      <w:r w:rsidR="00EA5BB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A5BB9">
        <w:rPr>
          <w:rFonts w:ascii="TH SarabunIT๙" w:hAnsi="TH SarabunIT๙" w:cs="TH SarabunIT๙" w:hint="cs"/>
          <w:sz w:val="32"/>
          <w:szCs w:val="32"/>
          <w:cs/>
        </w:rPr>
        <w:t>เพื่อจะได้นำข้อมูลไป</w:t>
      </w:r>
      <w:r w:rsidR="00EA5BB9" w:rsidRPr="00E10CA2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EA5BB9">
        <w:rPr>
          <w:rFonts w:ascii="TH SarabunIT๙" w:hAnsi="TH SarabunIT๙" w:cs="TH SarabunIT๙" w:hint="cs"/>
          <w:sz w:val="32"/>
          <w:szCs w:val="32"/>
          <w:cs/>
        </w:rPr>
        <w:t xml:space="preserve"> (ร่าง) </w:t>
      </w:r>
      <w:r w:rsidR="00EA5BB9" w:rsidRPr="00E10CA2">
        <w:rPr>
          <w:rFonts w:ascii="TH SarabunIT๙" w:hAnsi="TH SarabunIT๙" w:cs="TH SarabunIT๙" w:hint="cs"/>
          <w:sz w:val="32"/>
          <w:szCs w:val="32"/>
          <w:cs/>
        </w:rPr>
        <w:t>แผนยุทธศาสตร์ด้านแรงงานระดับจังหวัด พ.ศ. 256</w:t>
      </w:r>
      <w:r w:rsidR="00EA5BB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5BB9" w:rsidRPr="00E10C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BB9" w:rsidRPr="00E10CA2">
        <w:rPr>
          <w:rFonts w:ascii="TH SarabunIT๙" w:hAnsi="TH SarabunIT๙" w:cs="TH SarabunIT๙"/>
          <w:sz w:val="32"/>
          <w:szCs w:val="32"/>
          <w:cs/>
        </w:rPr>
        <w:t>–</w:t>
      </w:r>
      <w:r w:rsidR="00EA5BB9" w:rsidRPr="00E10CA2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EA5BB9">
        <w:rPr>
          <w:rFonts w:ascii="TH SarabunIT๙" w:hAnsi="TH SarabunIT๙" w:cs="TH SarabunIT๙"/>
          <w:sz w:val="32"/>
          <w:szCs w:val="32"/>
        </w:rPr>
        <w:t xml:space="preserve"> </w:t>
      </w:r>
      <w:r w:rsidR="00EA5BB9">
        <w:rPr>
          <w:rFonts w:ascii="TH SarabunIT๙" w:hAnsi="TH SarabunIT๙" w:cs="TH SarabunIT๙" w:hint="cs"/>
          <w:sz w:val="32"/>
          <w:szCs w:val="32"/>
          <w:cs/>
        </w:rPr>
        <w:t>และกำหนดวันประชุมเพื่อรับฟังความคิดเห็นต่อ (ร่าง) แผนยุทธศาสตร์ฯ จากผู้มีส่วนเกี่ยวข้องทุกภาคส่วนในลำดับต่อไป</w:t>
      </w:r>
      <w:r w:rsidRPr="00D434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DC3" w:rsidRPr="00437B08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8F527F" w:rsidRPr="00437B08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077DC3" w:rsidRPr="00437B0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77DC3" w:rsidRDefault="00077DC3" w:rsidP="003A0AB9">
      <w:pPr>
        <w:spacing w:after="0" w:line="240" w:lineRule="auto"/>
        <w:ind w:right="-1" w:firstLine="1701"/>
        <w:rPr>
          <w:rFonts w:ascii="TH SarabunIT๙" w:hAnsi="TH SarabunIT๙" w:cs="TH SarabunIT๙"/>
          <w:b/>
          <w:bCs/>
          <w:sz w:val="32"/>
          <w:szCs w:val="32"/>
        </w:rPr>
      </w:pPr>
      <w:r w:rsidRPr="00077DC3">
        <w:rPr>
          <w:rFonts w:ascii="TH SarabunIT๙" w:hAnsi="TH SarabunIT๙" w:cs="TH SarabunIT๙"/>
          <w:b/>
          <w:bCs/>
          <w:sz w:val="32"/>
          <w:szCs w:val="32"/>
          <w:shd w:val="clear" w:color="auto" w:fill="BFBFBF" w:themeFill="background1" w:themeFillShade="BF"/>
          <w:cs/>
        </w:rPr>
        <w:t>การวิเคราะห์สภาพแวดล้อมภายใน</w:t>
      </w:r>
    </w:p>
    <w:p w:rsidR="00F91A5C" w:rsidRDefault="00077DC3" w:rsidP="003A0AB9">
      <w:pPr>
        <w:spacing w:after="0" w:line="240" w:lineRule="auto"/>
        <w:ind w:right="-1" w:firstLine="1701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 w:rsidRPr="00077DC3">
        <w:rPr>
          <w:rFonts w:ascii="TH SarabunIT๙" w:eastAsia="Batang" w:hAnsi="TH SarabunIT๙" w:cs="TH SarabunIT๙"/>
          <w:b/>
          <w:bCs/>
          <w:sz w:val="32"/>
          <w:szCs w:val="32"/>
          <w:u w:val="single"/>
          <w:cs/>
          <w:lang w:eastAsia="ko-KR"/>
        </w:rPr>
        <w:t>จุดแข็ง</w:t>
      </w:r>
      <w:r w:rsidRPr="00077DC3"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  <w:t> (S - Strengths)</w:t>
      </w:r>
    </w:p>
    <w:p w:rsidR="00077DC3" w:rsidRDefault="00F91A5C" w:rsidP="003A0AB9">
      <w:pPr>
        <w:spacing w:after="0" w:line="240" w:lineRule="auto"/>
        <w:ind w:right="-1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F91A5C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(1) </w:t>
      </w:r>
      <w:r w:rsidR="00077DC3" w:rsidRPr="00F91A5C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มีผู้อยู่ในกำลังแรงงาน 158,383 คน คิดเป็นร้อยละ 58.96 ของประชากรที่มีอายุ 15 ปีขึ้นไป</w:t>
      </w:r>
    </w:p>
    <w:p w:rsidR="00077DC3" w:rsidRDefault="00F91A5C" w:rsidP="003A0AB9">
      <w:pPr>
        <w:spacing w:after="0" w:line="240" w:lineRule="auto"/>
        <w:ind w:right="-1"/>
        <w:rPr>
          <w:rFonts w:ascii="TH SarabunIT๙" w:eastAsia="Batang" w:hAnsi="TH SarabunIT๙" w:cs="TH SarabunIT๙"/>
          <w:spacing w:val="-6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(2) </w:t>
      </w:r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 xml:space="preserve">มีสถานศึกษาและหน่วยงานภาครัฐที่สามารถผลิตและพัฒนากำลังแรงงานรองรับความต้องการของตลาดแรงงาน </w:t>
      </w:r>
    </w:p>
    <w:p w:rsidR="00077DC3" w:rsidRDefault="00F91A5C" w:rsidP="003A0AB9">
      <w:pPr>
        <w:spacing w:after="0" w:line="240" w:lineRule="auto"/>
        <w:ind w:right="-1"/>
        <w:rPr>
          <w:rFonts w:ascii="TH SarabunIT๙" w:eastAsia="Batang" w:hAnsi="TH SarabunIT๙" w:cs="TH SarabunIT๙"/>
          <w:spacing w:val="-6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pacing w:val="-6"/>
          <w:sz w:val="32"/>
          <w:szCs w:val="32"/>
          <w:cs/>
          <w:lang w:eastAsia="ko-KR"/>
        </w:rPr>
        <w:t xml:space="preserve">(3) </w:t>
      </w:r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>หน่วยงานในสังกัดกระทรวงแรงงานมีการบูร</w:t>
      </w:r>
      <w:proofErr w:type="spellStart"/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>ณา</w:t>
      </w:r>
      <w:proofErr w:type="spellEnd"/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>การทำงานร่วมกันเป็นอย่างดี และมีเครือข่ายอาสาสมัครแรงงานเป็นผู้เชื่อมโยงงานบริการด้านแรงงานไปสู่ประชาชนในพื้นที่/ชุมชน</w:t>
      </w:r>
    </w:p>
    <w:p w:rsidR="00077DC3" w:rsidRPr="00F91A5C" w:rsidRDefault="00F91A5C" w:rsidP="003A0AB9">
      <w:pPr>
        <w:spacing w:after="0" w:line="240" w:lineRule="auto"/>
        <w:ind w:right="-1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pacing w:val="-6"/>
          <w:sz w:val="32"/>
          <w:szCs w:val="32"/>
          <w:cs/>
          <w:lang w:eastAsia="ko-KR"/>
        </w:rPr>
        <w:t xml:space="preserve">(4) </w:t>
      </w:r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>มีระบบฐานข้อมูลด้านแรงงานที่สามารถให้บริการแก่หน่วยงานภาครัฐ ภาคเอกชน และประชาชนได้</w:t>
      </w:r>
    </w:p>
    <w:p w:rsidR="00077DC3" w:rsidRDefault="00077DC3" w:rsidP="003A0AB9">
      <w:pPr>
        <w:tabs>
          <w:tab w:val="left" w:pos="1701"/>
        </w:tabs>
        <w:spacing w:after="0" w:line="240" w:lineRule="auto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</w:r>
      <w:r w:rsidRPr="00077DC3">
        <w:rPr>
          <w:rFonts w:ascii="TH SarabunIT๙" w:eastAsia="Batang" w:hAnsi="TH SarabunIT๙" w:cs="TH SarabunIT๙"/>
          <w:b/>
          <w:bCs/>
          <w:spacing w:val="-8"/>
          <w:sz w:val="32"/>
          <w:szCs w:val="32"/>
          <w:u w:val="single"/>
          <w:cs/>
          <w:lang w:eastAsia="ko-KR"/>
        </w:rPr>
        <w:t>จุดอ่อน</w:t>
      </w:r>
      <w:r w:rsidRPr="00077DC3">
        <w:rPr>
          <w:rFonts w:ascii="TH SarabunIT๙" w:eastAsia="Batang" w:hAnsi="TH SarabunIT๙" w:cs="TH SarabunIT๙"/>
          <w:b/>
          <w:bCs/>
          <w:spacing w:val="-8"/>
          <w:sz w:val="32"/>
          <w:szCs w:val="32"/>
          <w:lang w:eastAsia="ko-KR"/>
        </w:rPr>
        <w:t xml:space="preserve"> (W - </w:t>
      </w:r>
      <w:r w:rsidRPr="00077DC3"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  <w:t>Weaknesses)</w:t>
      </w:r>
    </w:p>
    <w:p w:rsidR="00077DC3" w:rsidRDefault="00F91A5C" w:rsidP="003A0AB9">
      <w:pPr>
        <w:tabs>
          <w:tab w:val="left" w:pos="1701"/>
        </w:tabs>
        <w:spacing w:after="0" w:line="240" w:lineRule="auto"/>
        <w:rPr>
          <w:rFonts w:ascii="TH SarabunIT๙" w:eastAsia="Batang" w:hAnsi="TH SarabunIT๙" w:cs="TH SarabunIT๙"/>
          <w:spacing w:val="-6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(1) </w:t>
      </w:r>
      <w:r w:rsidR="00077DC3" w:rsidRPr="00077DC3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>ผู้มีงานทำส่วนใหญ่มีการศึกษาในระดับประถมศึกษา คิดเป็นร้อยละ 32.4 ส่วนใหญ่ทำงานในภาคเกษตรกรรม</w:t>
      </w:r>
    </w:p>
    <w:p w:rsidR="00077DC3" w:rsidRDefault="00F91A5C" w:rsidP="003A0AB9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Batang" w:hAnsi="TH SarabunIT๙" w:cs="TH SarabunIT๙" w:hint="cs"/>
          <w:spacing w:val="-6"/>
          <w:sz w:val="32"/>
          <w:szCs w:val="32"/>
          <w:cs/>
          <w:lang w:eastAsia="ko-KR"/>
        </w:rPr>
        <w:t xml:space="preserve">(2) </w:t>
      </w:r>
      <w:r w:rsidR="00077DC3" w:rsidRPr="00077DC3">
        <w:rPr>
          <w:rFonts w:ascii="TH SarabunIT๙" w:hAnsi="TH SarabunIT๙" w:cs="TH SarabunIT๙"/>
          <w:sz w:val="32"/>
          <w:szCs w:val="32"/>
          <w:cs/>
        </w:rPr>
        <w:t>ผู้ประกอบการบางส่วนไม่ให้ความสำคัญในการพัฒนากำลังแรงงาน</w:t>
      </w:r>
    </w:p>
    <w:p w:rsidR="00077DC3" w:rsidRDefault="00F91A5C" w:rsidP="003A0AB9">
      <w:pPr>
        <w:tabs>
          <w:tab w:val="left" w:pos="1701"/>
        </w:tabs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077DC3" w:rsidRPr="00077DC3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กำลังแรงงานในจังหวัดขาดความรู้ ทักษะฝีมือ วินัยอุตสาหกรรมที่จะสนับสนุนผู้ประกอบการ</w:t>
      </w:r>
    </w:p>
    <w:p w:rsidR="00077DC3" w:rsidRDefault="00F91A5C" w:rsidP="003A0AB9">
      <w:pPr>
        <w:tabs>
          <w:tab w:val="left" w:pos="1701"/>
        </w:tabs>
        <w:spacing w:after="0" w:line="240" w:lineRule="auto"/>
        <w:rPr>
          <w:rFonts w:ascii="TH SarabunIT๙" w:eastAsia="Batang" w:hAnsi="TH SarabunIT๙" w:cs="TH SarabunIT๙"/>
          <w:spacing w:val="-12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(4) </w:t>
      </w:r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>หน่วยงานภาครัฐไม่ได้รับงบประมาณในการสำรวจ รวบรวมข้อมูล และเชื่อมโยงข้อมูลด้านแรงงานของจังหวัด</w:t>
      </w:r>
      <w:r w:rsidR="00077DC3" w:rsidRPr="00F91A5C">
        <w:rPr>
          <w:rFonts w:ascii="TH SarabunIT๙" w:eastAsia="Batang" w:hAnsi="TH SarabunIT๙" w:cs="TH SarabunIT๙"/>
          <w:spacing w:val="-12"/>
          <w:sz w:val="32"/>
          <w:szCs w:val="32"/>
          <w:cs/>
          <w:lang w:eastAsia="ko-KR"/>
        </w:rPr>
        <w:t>ทำให้ไม่สามารถเชื่อมโยง วิเคราะห์ สังเคราะห์ และคาดการณ์สถานการณ์แรงงานของจังหวัดได้อย่างมีประสิทธิภาพ</w:t>
      </w:r>
    </w:p>
    <w:p w:rsidR="00077DC3" w:rsidRDefault="00F91A5C" w:rsidP="003A0AB9">
      <w:pPr>
        <w:tabs>
          <w:tab w:val="left" w:pos="1701"/>
        </w:tabs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pacing w:val="-12"/>
          <w:sz w:val="32"/>
          <w:szCs w:val="32"/>
          <w:cs/>
          <w:lang w:eastAsia="ko-KR"/>
        </w:rPr>
        <w:t xml:space="preserve">(5) </w:t>
      </w:r>
      <w:r w:rsidR="00077DC3" w:rsidRPr="00077DC3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ขาดแคลนแรงงานทุกระดับฝีมือในทุกภาคอุตสาหกรรม</w:t>
      </w:r>
    </w:p>
    <w:p w:rsidR="00F91A5C" w:rsidRDefault="00F91A5C" w:rsidP="003A0AB9">
      <w:pPr>
        <w:tabs>
          <w:tab w:val="left" w:pos="1701"/>
        </w:tabs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(6) </w:t>
      </w:r>
      <w:r w:rsidR="00077DC3" w:rsidRPr="00077DC3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ขาดการเชื่อมโยงข้อมูลความต้องการด้านแรงงานกับสถานศึกษา เพื่อผลิตกำลังแรงงานรองรับความต้องการของตลาดแรงงาน</w:t>
      </w:r>
    </w:p>
    <w:p w:rsidR="00077DC3" w:rsidRPr="00077DC3" w:rsidRDefault="00077DC3" w:rsidP="003A0AB9">
      <w:pPr>
        <w:tabs>
          <w:tab w:val="left" w:pos="1701"/>
        </w:tabs>
        <w:spacing w:after="0" w:line="240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077DC3">
        <w:rPr>
          <w:rFonts w:ascii="TH SarabunIT๙" w:hAnsi="TH SarabunIT๙" w:cs="TH SarabunIT๙"/>
          <w:b/>
          <w:bCs/>
          <w:sz w:val="32"/>
          <w:szCs w:val="32"/>
          <w:shd w:val="clear" w:color="auto" w:fill="BFBFBF" w:themeFill="background1" w:themeFillShade="BF"/>
          <w:cs/>
        </w:rPr>
        <w:t>การวิเคราะห์สภาพแวดล้อมภายนอก</w:t>
      </w:r>
    </w:p>
    <w:p w:rsidR="00077DC3" w:rsidRDefault="00077DC3" w:rsidP="003A0AB9">
      <w:pPr>
        <w:tabs>
          <w:tab w:val="left" w:pos="1701"/>
        </w:tabs>
        <w:spacing w:after="0" w:line="240" w:lineRule="auto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b/>
          <w:bCs/>
          <w:spacing w:val="-6"/>
          <w:sz w:val="32"/>
          <w:szCs w:val="32"/>
          <w:cs/>
          <w:lang w:eastAsia="ko-KR"/>
        </w:rPr>
        <w:tab/>
      </w:r>
      <w:r w:rsidRPr="00077DC3">
        <w:rPr>
          <w:rFonts w:ascii="TH SarabunIT๙" w:eastAsia="Batang" w:hAnsi="TH SarabunIT๙" w:cs="TH SarabunIT๙"/>
          <w:b/>
          <w:bCs/>
          <w:spacing w:val="-6"/>
          <w:sz w:val="32"/>
          <w:szCs w:val="32"/>
          <w:u w:val="single"/>
          <w:cs/>
          <w:lang w:eastAsia="ko-KR"/>
        </w:rPr>
        <w:t>โอกาสทาง</w:t>
      </w:r>
      <w:r w:rsidRPr="00077DC3">
        <w:rPr>
          <w:rFonts w:ascii="TH SarabunIT๙" w:eastAsia="Batang" w:hAnsi="TH SarabunIT๙" w:cs="TH SarabunIT๙"/>
          <w:b/>
          <w:bCs/>
          <w:sz w:val="32"/>
          <w:szCs w:val="32"/>
          <w:u w:val="single"/>
          <w:cs/>
          <w:lang w:eastAsia="ko-KR"/>
        </w:rPr>
        <w:t>สภาพแวดล้อ</w:t>
      </w:r>
      <w:r w:rsidRPr="00077DC3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ม</w:t>
      </w:r>
      <w:r w:rsidRPr="00077DC3"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  <w:t> (O - Opportunities)</w:t>
      </w:r>
    </w:p>
    <w:p w:rsidR="00F91A5C" w:rsidRDefault="00F91A5C" w:rsidP="003A0AB9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A5C">
        <w:rPr>
          <w:rFonts w:ascii="TH SarabunIT๙" w:eastAsia="Batang" w:hAnsi="TH SarabunIT๙" w:cs="TH SarabunIT๙" w:hint="cs"/>
          <w:spacing w:val="4"/>
          <w:sz w:val="32"/>
          <w:szCs w:val="32"/>
          <w:cs/>
          <w:lang w:eastAsia="ko-KR"/>
        </w:rPr>
        <w:t xml:space="preserve">(1) </w:t>
      </w:r>
      <w:r w:rsidR="00077DC3" w:rsidRPr="00F91A5C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 xml:space="preserve">ยุทธศาสตร์ชาติระยะ 20 ปี </w:t>
      </w:r>
      <w:r w:rsidR="00077DC3" w:rsidRPr="00F91A5C">
        <w:rPr>
          <w:rFonts w:ascii="TH SarabunIT๙" w:hAnsi="TH SarabunIT๙" w:cs="TH SarabunIT๙"/>
          <w:spacing w:val="4"/>
          <w:sz w:val="32"/>
          <w:szCs w:val="32"/>
          <w:cs/>
        </w:rPr>
        <w:t>(พ.ศ. 2560 - 2579)</w:t>
      </w:r>
      <w:r w:rsidR="00077DC3" w:rsidRPr="00F91A5C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 xml:space="preserve"> แผนพัฒนาเศรษฐกิจและสังคมแห่งชาติ ฉบับที่ 12</w:t>
      </w:r>
      <w:r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</w:t>
      </w:r>
      <w:r w:rsidR="00077DC3" w:rsidRPr="00F91A5C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(พ.ศ. 2560 - 2564) </w:t>
      </w:r>
      <w:r w:rsidR="00077DC3" w:rsidRPr="00F91A5C">
        <w:rPr>
          <w:rFonts w:ascii="TH SarabunIT๙" w:hAnsi="TH SarabunIT๙" w:cs="TH SarabunIT๙"/>
          <w:spacing w:val="-6"/>
          <w:sz w:val="32"/>
          <w:szCs w:val="32"/>
          <w:cs/>
        </w:rPr>
        <w:t>นโยบายของรัฐบาล และนโยบายของกระทรวงแรงงาน ให้ความสำคัญด้านแรงงานอย่างชัดเจน</w:t>
      </w:r>
    </w:p>
    <w:p w:rsidR="00077DC3" w:rsidRDefault="00F91A5C" w:rsidP="003A0AB9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077DC3" w:rsidRPr="00077DC3">
        <w:rPr>
          <w:rFonts w:ascii="TH SarabunIT๙" w:hAnsi="TH SarabunIT๙" w:cs="TH SarabunIT๙"/>
          <w:sz w:val="32"/>
          <w:szCs w:val="32"/>
          <w:cs/>
        </w:rPr>
        <w:t>รัฐบาลมีนโยบายให้จังหวัดบึงกาฬเป็นเขตเศรษฐกิจพิเศษ มีสะพานแห่งที่ 5 และมีสนามบินนานาชาติ เหมาะสมสำหรับผู้ประกอบการในการค้าและการลงทุน ***</w:t>
      </w:r>
    </w:p>
    <w:p w:rsidR="00077DC3" w:rsidRDefault="00F91A5C" w:rsidP="003A0AB9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077DC3" w:rsidRPr="00077DC3">
        <w:rPr>
          <w:rFonts w:ascii="TH SarabunIT๙" w:hAnsi="TH SarabunIT๙" w:cs="TH SarabunIT๙"/>
          <w:sz w:val="32"/>
          <w:szCs w:val="32"/>
          <w:cs/>
        </w:rPr>
        <w:t>บริบททางสังคม วัฒนธรรม และภาษาของประเทศเพื่อนบ้านมีความใกล้เคียงกัน</w:t>
      </w:r>
    </w:p>
    <w:p w:rsidR="00077DC3" w:rsidRDefault="00F91A5C" w:rsidP="003A0AB9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077DC3" w:rsidRPr="00077DC3">
        <w:rPr>
          <w:rFonts w:ascii="TH SarabunIT๙" w:hAnsi="TH SarabunIT๙" w:cs="TH SarabunIT๙"/>
          <w:sz w:val="32"/>
          <w:szCs w:val="32"/>
          <w:cs/>
        </w:rPr>
        <w:t>มีระบบเทคโนโลยีสารสนเทศช่วยสนับสนุนและเพิ่มประสิทธิภาพในการทำงาน</w:t>
      </w:r>
    </w:p>
    <w:p w:rsidR="00077DC3" w:rsidRDefault="00F91A5C" w:rsidP="003A0AB9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077DC3" w:rsidRPr="00077DC3">
        <w:rPr>
          <w:rFonts w:ascii="TH SarabunIT๙" w:hAnsi="TH SarabunIT๙" w:cs="TH SarabunIT๙"/>
          <w:sz w:val="32"/>
          <w:szCs w:val="32"/>
          <w:cs/>
        </w:rPr>
        <w:t>การเข้าสู่ประชาคมอาเซียนเป็นช่องทางการขยายและเคลื่อนย้ายแรงงานมากขึ้น</w:t>
      </w:r>
    </w:p>
    <w:p w:rsidR="00077DC3" w:rsidRDefault="00F91A5C" w:rsidP="003A0AB9">
      <w:pPr>
        <w:tabs>
          <w:tab w:val="left" w:pos="1701"/>
        </w:tabs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077DC3" w:rsidRPr="00077DC3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เป็นจังหวัดที่มีโอกาสขยายตัวทางเศรษฐกิจหลากหลายสาขา สามารถวางระบบการบริหารจัดการด้านแรงงานได้อย่างชัดเจน</w:t>
      </w:r>
    </w:p>
    <w:p w:rsidR="00F91A5C" w:rsidRDefault="00F91A5C" w:rsidP="003A0AB9">
      <w:pPr>
        <w:tabs>
          <w:tab w:val="left" w:pos="1701"/>
        </w:tabs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(7) </w:t>
      </w:r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>การขยายตัวของภาคเกษตร อุตสาหกรรม</w:t>
      </w:r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lang w:eastAsia="ko-KR"/>
        </w:rPr>
        <w:t xml:space="preserve"> </w:t>
      </w:r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 xml:space="preserve">การผลิต การท่องเที่ยวและบริการ </w:t>
      </w:r>
      <w:proofErr w:type="spellStart"/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>และโล</w:t>
      </w:r>
      <w:proofErr w:type="spellEnd"/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>จิ</w:t>
      </w:r>
      <w:proofErr w:type="spellStart"/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>สติกส์</w:t>
      </w:r>
      <w:proofErr w:type="spellEnd"/>
      <w:r w:rsidR="00077DC3" w:rsidRPr="00F91A5C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 xml:space="preserve"> ทำให้มีความต้องการ</w:t>
      </w:r>
    </w:p>
    <w:p w:rsidR="00077DC3" w:rsidRDefault="00077DC3" w:rsidP="003A0AB9">
      <w:pPr>
        <w:tabs>
          <w:tab w:val="left" w:pos="426"/>
        </w:tabs>
        <w:spacing w:after="0" w:line="240" w:lineRule="auto"/>
        <w:ind w:right="-31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กำลังแรงงานมากขึ้น</w:t>
      </w:r>
    </w:p>
    <w:p w:rsidR="003A0AB9" w:rsidRDefault="003A0AB9" w:rsidP="003A0AB9">
      <w:pPr>
        <w:tabs>
          <w:tab w:val="left" w:pos="426"/>
        </w:tabs>
        <w:spacing w:after="0" w:line="240" w:lineRule="auto"/>
        <w:ind w:right="-31"/>
        <w:rPr>
          <w:rFonts w:ascii="TH SarabunIT๙" w:hAnsi="TH SarabunIT๙" w:cs="TH SarabunIT๙"/>
          <w:sz w:val="32"/>
          <w:szCs w:val="32"/>
        </w:rPr>
      </w:pPr>
    </w:p>
    <w:p w:rsidR="003A0AB9" w:rsidRDefault="003A0AB9" w:rsidP="003A0AB9">
      <w:pPr>
        <w:tabs>
          <w:tab w:val="left" w:pos="426"/>
        </w:tabs>
        <w:spacing w:after="0" w:line="240" w:lineRule="auto"/>
        <w:ind w:right="-31"/>
        <w:rPr>
          <w:rFonts w:ascii="TH SarabunIT๙" w:hAnsi="TH SarabunIT๙" w:cs="TH SarabunIT๙"/>
          <w:sz w:val="32"/>
          <w:szCs w:val="32"/>
        </w:rPr>
      </w:pPr>
    </w:p>
    <w:p w:rsidR="003A0AB9" w:rsidRDefault="003A0AB9" w:rsidP="003A0AB9">
      <w:pPr>
        <w:tabs>
          <w:tab w:val="left" w:pos="426"/>
        </w:tabs>
        <w:spacing w:after="0" w:line="240" w:lineRule="auto"/>
        <w:ind w:right="-31"/>
        <w:rPr>
          <w:rFonts w:ascii="TH SarabunIT๙" w:hAnsi="TH SarabunIT๙" w:cs="TH SarabunIT๙"/>
          <w:sz w:val="32"/>
          <w:szCs w:val="32"/>
        </w:rPr>
      </w:pPr>
    </w:p>
    <w:p w:rsidR="003A0AB9" w:rsidRDefault="003A0AB9" w:rsidP="003A0AB9">
      <w:pPr>
        <w:tabs>
          <w:tab w:val="left" w:pos="426"/>
        </w:tabs>
        <w:spacing w:after="0" w:line="228" w:lineRule="auto"/>
        <w:ind w:right="-3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3A0AB9" w:rsidRPr="003A0AB9" w:rsidRDefault="003A0AB9" w:rsidP="003A0AB9">
      <w:pPr>
        <w:tabs>
          <w:tab w:val="left" w:pos="426"/>
        </w:tabs>
        <w:spacing w:after="0" w:line="228" w:lineRule="auto"/>
        <w:ind w:right="-31"/>
        <w:jc w:val="right"/>
        <w:rPr>
          <w:rFonts w:ascii="TH SarabunIT๙" w:hAnsi="TH SarabunIT๙" w:cs="TH SarabunIT๙"/>
          <w:sz w:val="16"/>
          <w:szCs w:val="16"/>
        </w:rPr>
      </w:pPr>
    </w:p>
    <w:p w:rsidR="00077DC3" w:rsidRPr="00077DC3" w:rsidRDefault="00F91A5C" w:rsidP="003A0AB9">
      <w:pPr>
        <w:spacing w:after="0" w:line="228" w:lineRule="auto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eastAsia="ko-KR"/>
        </w:rPr>
        <w:tab/>
      </w: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eastAsia="ko-KR"/>
        </w:rPr>
        <w:tab/>
      </w:r>
      <w:r w:rsidR="00077DC3" w:rsidRPr="00077DC3">
        <w:rPr>
          <w:rFonts w:ascii="TH SarabunIT๙" w:eastAsia="Batang" w:hAnsi="TH SarabunIT๙" w:cs="TH SarabunIT๙"/>
          <w:b/>
          <w:bCs/>
          <w:sz w:val="32"/>
          <w:szCs w:val="32"/>
          <w:u w:val="single"/>
          <w:cs/>
          <w:lang w:eastAsia="ko-KR"/>
        </w:rPr>
        <w:t>ภัยคุกคามทางสภาพแวดล้อม</w:t>
      </w:r>
      <w:r w:rsidR="00077DC3" w:rsidRPr="00077DC3"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  <w:t> (T - Threats)</w:t>
      </w:r>
    </w:p>
    <w:p w:rsidR="00F91A5C" w:rsidRDefault="00077DC3" w:rsidP="003A0AB9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eastAsia="Batang" w:hAnsi="TH SarabunIT๙" w:cs="TH SarabunIT๙"/>
          <w:spacing w:val="-6"/>
          <w:sz w:val="32"/>
          <w:szCs w:val="32"/>
          <w:cs/>
          <w:lang w:eastAsia="ko-KR"/>
        </w:rPr>
        <w:t>(1)</w:t>
      </w:r>
      <w:r w:rsidR="00F91A5C">
        <w:rPr>
          <w:rFonts w:ascii="TH SarabunIT๙" w:eastAsia="Batang" w:hAnsi="TH SarabunIT๙" w:cs="TH SarabunIT๙" w:hint="cs"/>
          <w:spacing w:val="-6"/>
          <w:sz w:val="32"/>
          <w:szCs w:val="32"/>
          <w:cs/>
          <w:lang w:eastAsia="ko-KR"/>
        </w:rPr>
        <w:t xml:space="preserve"> </w:t>
      </w:r>
      <w:r w:rsidRPr="00077DC3">
        <w:rPr>
          <w:rFonts w:ascii="TH SarabunIT๙" w:hAnsi="TH SarabunIT๙" w:cs="TH SarabunIT๙"/>
          <w:sz w:val="32"/>
          <w:szCs w:val="32"/>
          <w:cs/>
        </w:rPr>
        <w:t>โครงสร้างประชากรมีการเปลี่ยนแปลงไปสู่สังคมผู้สูงอายุ กำลังแรงงานมีแนวโน้มลดลง</w:t>
      </w:r>
    </w:p>
    <w:p w:rsidR="00077DC3" w:rsidRDefault="00F91A5C" w:rsidP="003A0AB9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077DC3" w:rsidRPr="00077DC3">
        <w:rPr>
          <w:rFonts w:ascii="TH SarabunIT๙" w:hAnsi="TH SarabunIT๙" w:cs="TH SarabunIT๙"/>
          <w:sz w:val="32"/>
          <w:szCs w:val="32"/>
          <w:cs/>
        </w:rPr>
        <w:t>ภาวะเศรษฐกิจโลกชะลอตัวส่งผลกระทบต่อเศรษฐกิจ โดยเฉพาะการส่งออกสินค้าเกษตร</w:t>
      </w:r>
    </w:p>
    <w:p w:rsidR="00F91A5C" w:rsidRDefault="00F91A5C" w:rsidP="003A0AB9">
      <w:pPr>
        <w:spacing w:after="0" w:line="228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077DC3" w:rsidRPr="00077DC3">
        <w:rPr>
          <w:rFonts w:ascii="TH SarabunIT๙" w:hAnsi="TH SarabunIT๙" w:cs="TH SarabunIT๙"/>
          <w:sz w:val="32"/>
          <w:szCs w:val="32"/>
          <w:cs/>
        </w:rPr>
        <w:t>การเป็นประชาคมเศรษฐกิจอาเซียนทำให้ทุกภาคธุรกิจมีการแข่งขันสูงขึ้น เนื่องจากสินค้าและแรงงาน</w:t>
      </w:r>
      <w:r w:rsidR="00077DC3" w:rsidRPr="00077DC3">
        <w:rPr>
          <w:rFonts w:ascii="TH SarabunIT๙" w:hAnsi="TH SarabunIT๙" w:cs="TH SarabunIT๙"/>
          <w:spacing w:val="-6"/>
          <w:sz w:val="32"/>
          <w:szCs w:val="32"/>
          <w:cs/>
        </w:rPr>
        <w:t>จาก</w:t>
      </w:r>
    </w:p>
    <w:p w:rsidR="00077DC3" w:rsidRDefault="00077DC3" w:rsidP="003A0AB9">
      <w:pPr>
        <w:tabs>
          <w:tab w:val="left" w:pos="426"/>
        </w:tabs>
        <w:spacing w:after="0" w:line="228" w:lineRule="auto"/>
        <w:ind w:right="-2"/>
        <w:rPr>
          <w:rFonts w:ascii="TH SarabunIT๙" w:hAnsi="TH SarabunIT๙" w:cs="TH SarabunIT๙"/>
          <w:spacing w:val="-6"/>
          <w:sz w:val="32"/>
          <w:szCs w:val="32"/>
        </w:rPr>
      </w:pPr>
      <w:r w:rsidRPr="00077DC3">
        <w:rPr>
          <w:rFonts w:ascii="TH SarabunIT๙" w:hAnsi="TH SarabunIT๙" w:cs="TH SarabunIT๙"/>
          <w:spacing w:val="-6"/>
          <w:sz w:val="32"/>
          <w:szCs w:val="32"/>
          <w:cs/>
        </w:rPr>
        <w:t>ประเทศในกลุ่มอาเซียนและอาเซียนบวกสาม โดยเฉพาะจากจีนซึ่งมีต้นทุนต่ำกว่า ทำให้เกิดส่วนแบ่งตลาดแรงงาน</w:t>
      </w:r>
    </w:p>
    <w:p w:rsidR="00077DC3" w:rsidRDefault="00F91A5C" w:rsidP="003A0AB9">
      <w:pPr>
        <w:tabs>
          <w:tab w:val="left" w:pos="426"/>
        </w:tabs>
        <w:spacing w:after="0" w:line="228" w:lineRule="auto"/>
        <w:ind w:right="-2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(4) </w:t>
      </w:r>
      <w:r w:rsidR="00077DC3" w:rsidRPr="00077DC3">
        <w:rPr>
          <w:rFonts w:ascii="TH SarabunIT๙" w:hAnsi="TH SarabunIT๙" w:cs="TH SarabunIT๙"/>
          <w:spacing w:val="-6"/>
          <w:sz w:val="32"/>
          <w:szCs w:val="32"/>
          <w:cs/>
        </w:rPr>
        <w:t>ทรัพยากรบุคคลที่จะเข้าสู่ตลาดแรงงานขาดแรงจูงใจในการพัฒนาความรู้ ความสามารถ และทักษะฝีมือ</w:t>
      </w:r>
    </w:p>
    <w:p w:rsidR="00F91A5C" w:rsidRDefault="00F91A5C" w:rsidP="003A0AB9">
      <w:pPr>
        <w:tabs>
          <w:tab w:val="left" w:pos="426"/>
        </w:tabs>
        <w:spacing w:after="0" w:line="228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(5) </w:t>
      </w:r>
      <w:r w:rsidR="00077DC3" w:rsidRPr="00F91A5C">
        <w:rPr>
          <w:rFonts w:ascii="TH SarabunIT๙" w:hAnsi="TH SarabunIT๙" w:cs="TH SarabunIT๙"/>
          <w:spacing w:val="-10"/>
          <w:sz w:val="32"/>
          <w:szCs w:val="32"/>
          <w:cs/>
        </w:rPr>
        <w:t>เป็นจังหวัดชายแดนที่มีความเสี่ยงในการนำเข้ายาเสพติด แรงงานต่างด้าว สินค้าผิดกฎหมายและอาชญากรรมข้ามชาติ</w:t>
      </w:r>
    </w:p>
    <w:p w:rsidR="00F91A5C" w:rsidRDefault="00077DC3" w:rsidP="003A0AB9">
      <w:pPr>
        <w:tabs>
          <w:tab w:val="left" w:pos="426"/>
        </w:tabs>
        <w:spacing w:after="0" w:line="228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>มีผลกระทบทางสังคม และภาพลักษณ์การท่องเที่ยว</w:t>
      </w:r>
    </w:p>
    <w:p w:rsidR="00F91A5C" w:rsidRPr="00D43487" w:rsidRDefault="00F91A5C" w:rsidP="003A0AB9">
      <w:pPr>
        <w:tabs>
          <w:tab w:val="left" w:pos="426"/>
        </w:tabs>
        <w:spacing w:after="0" w:line="228" w:lineRule="auto"/>
        <w:ind w:right="-2"/>
        <w:rPr>
          <w:rFonts w:ascii="TH SarabunIT๙" w:hAnsi="TH SarabunIT๙" w:cs="TH SarabunIT๙"/>
          <w:sz w:val="16"/>
          <w:szCs w:val="16"/>
          <w:cs/>
        </w:rPr>
      </w:pPr>
    </w:p>
    <w:p w:rsidR="00077DC3" w:rsidRDefault="00F91A5C" w:rsidP="003A0AB9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1A5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F91A5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077DC3" w:rsidRPr="00077DC3">
        <w:rPr>
          <w:rFonts w:ascii="TH SarabunIT๙" w:hAnsi="TH SarabunIT๙" w:cs="TH SarabunIT๙"/>
          <w:b/>
          <w:bCs/>
          <w:spacing w:val="-4"/>
          <w:sz w:val="32"/>
          <w:szCs w:val="32"/>
          <w:shd w:val="clear" w:color="auto" w:fill="BFBFBF" w:themeFill="background1" w:themeFillShade="BF"/>
          <w:cs/>
        </w:rPr>
        <w:t xml:space="preserve">การกำหนดวิสัยทัศน์ </w:t>
      </w:r>
      <w:proofErr w:type="spellStart"/>
      <w:r w:rsidR="00077DC3" w:rsidRPr="00077DC3">
        <w:rPr>
          <w:rFonts w:ascii="TH SarabunIT๙" w:hAnsi="TH SarabunIT๙" w:cs="TH SarabunIT๙"/>
          <w:b/>
          <w:bCs/>
          <w:spacing w:val="-4"/>
          <w:sz w:val="32"/>
          <w:szCs w:val="32"/>
          <w:shd w:val="clear" w:color="auto" w:fill="BFBFBF" w:themeFill="background1" w:themeFillShade="BF"/>
          <w:cs/>
        </w:rPr>
        <w:t>พันธ</w:t>
      </w:r>
      <w:proofErr w:type="spellEnd"/>
      <w:r w:rsidR="00077DC3" w:rsidRPr="00077DC3">
        <w:rPr>
          <w:rFonts w:ascii="TH SarabunIT๙" w:hAnsi="TH SarabunIT๙" w:cs="TH SarabunIT๙"/>
          <w:b/>
          <w:bCs/>
          <w:spacing w:val="-4"/>
          <w:sz w:val="32"/>
          <w:szCs w:val="32"/>
          <w:shd w:val="clear" w:color="auto" w:fill="BFBFBF" w:themeFill="background1" w:themeFillShade="BF"/>
          <w:cs/>
        </w:rPr>
        <w:t>กิจ ประเด็นยุทธศาสตร์</w:t>
      </w:r>
      <w:r w:rsidR="00077DC3" w:rsidRPr="00077DC3">
        <w:rPr>
          <w:rFonts w:ascii="TH SarabunIT๙" w:hAnsi="TH SarabunIT๙" w:cs="TH SarabunIT๙"/>
          <w:b/>
          <w:bCs/>
          <w:sz w:val="32"/>
          <w:szCs w:val="32"/>
          <w:shd w:val="clear" w:color="auto" w:fill="BFBFBF" w:themeFill="background1" w:themeFillShade="BF"/>
          <w:cs/>
        </w:rPr>
        <w:t xml:space="preserve"> และกลยุทธ์</w:t>
      </w:r>
    </w:p>
    <w:p w:rsidR="00077DC3" w:rsidRDefault="00077DC3" w:rsidP="003A0AB9">
      <w:pPr>
        <w:spacing w:before="120" w:after="120" w:line="228" w:lineRule="auto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วิสัยทัศน์ </w:t>
      </w:r>
      <w:r w:rsidRPr="00077DC3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: </w:t>
      </w:r>
      <w:r w:rsidRPr="00077DC3">
        <w:rPr>
          <w:rFonts w:ascii="TH SarabunIT๙" w:hAnsi="TH SarabunIT๙" w:cs="TH SarabunIT๙"/>
          <w:sz w:val="32"/>
          <w:szCs w:val="32"/>
          <w:cs/>
        </w:rPr>
        <w:t xml:space="preserve"> แรงงานมีคุณภาพ มีความมั่นคง และได้รับการคุ้มครองอย่างทั่วถึง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077DC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>(1) พัฒนาศักยภาพกำลังแรงงานให้มีทักษะฝีมือพร้อมรองรับการขยายตัวทางเศรษฐกิจ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 xml:space="preserve">(2) สร้างโอกาสในการทำงานและการเข้าถึงข้อมูลข่าวสารด้านแรงงานได้สะดวก และรวดเร็ว 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>(3) ขยายความคุ้มครอง ส่งเสริม</w:t>
      </w:r>
      <w:proofErr w:type="spellStart"/>
      <w:r w:rsidRPr="00077DC3">
        <w:rPr>
          <w:rFonts w:ascii="TH SarabunIT๙" w:hAnsi="TH SarabunIT๙" w:cs="TH SarabunIT๙"/>
          <w:sz w:val="32"/>
          <w:szCs w:val="32"/>
          <w:cs/>
        </w:rPr>
        <w:t>สวัสดิ</w:t>
      </w:r>
      <w:proofErr w:type="spellEnd"/>
      <w:r w:rsidRPr="00077DC3">
        <w:rPr>
          <w:rFonts w:ascii="TH SarabunIT๙" w:hAnsi="TH SarabunIT๙" w:cs="TH SarabunIT๙"/>
          <w:sz w:val="32"/>
          <w:szCs w:val="32"/>
          <w:cs/>
        </w:rPr>
        <w:t>ภาพ และสร้างหลักประกันความมั่นคงในการทำงานอย่างทั่วถึง</w:t>
      </w:r>
    </w:p>
    <w:p w:rsid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>(4) พัฒนากลไกการบริหารจัดการด้านแรงงานในพื้นที่ให้มีประสิทธิภาพและประสิทธิผล</w:t>
      </w:r>
    </w:p>
    <w:p w:rsidR="00077DC3" w:rsidRPr="00077DC3" w:rsidRDefault="00077DC3" w:rsidP="003A0AB9">
      <w:pPr>
        <w:tabs>
          <w:tab w:val="left" w:pos="2552"/>
        </w:tabs>
        <w:spacing w:before="120" w:after="0" w:line="228" w:lineRule="auto"/>
        <w:ind w:right="-425"/>
        <w:rPr>
          <w:rFonts w:ascii="TH SarabunIT๙" w:hAnsi="TH SarabunIT๙" w:cs="TH SarabunIT๙"/>
          <w:b/>
          <w:bCs/>
          <w:sz w:val="32"/>
          <w:szCs w:val="32"/>
        </w:rPr>
      </w:pPr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 </w:t>
      </w:r>
      <w:r w:rsidRPr="00077DC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077DC3">
        <w:rPr>
          <w:rFonts w:ascii="TH SarabunIT๙" w:hAnsi="TH SarabunIT๙" w:cs="TH SarabunIT๙"/>
          <w:b/>
          <w:bCs/>
          <w:sz w:val="32"/>
          <w:szCs w:val="32"/>
        </w:rPr>
        <w:t xml:space="preserve"> 1 : </w:t>
      </w:r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การพัฒนาศักยภาพแรงงานและผู้ประกอบการ</w:t>
      </w:r>
    </w:p>
    <w:p w:rsidR="00077DC3" w:rsidRPr="00077DC3" w:rsidRDefault="00077DC3" w:rsidP="003A0AB9">
      <w:pPr>
        <w:tabs>
          <w:tab w:val="left" w:pos="1276"/>
        </w:tabs>
        <w:spacing w:after="0" w:line="228" w:lineRule="auto"/>
        <w:ind w:right="-427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 </w:t>
      </w:r>
      <w:r w:rsidRPr="00077DC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077DC3" w:rsidRPr="00077DC3" w:rsidRDefault="00077DC3" w:rsidP="003A0AB9">
      <w:pPr>
        <w:tabs>
          <w:tab w:val="left" w:pos="709"/>
        </w:tabs>
        <w:spacing w:after="0" w:line="228" w:lineRule="auto"/>
        <w:ind w:right="-427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</w:rPr>
        <w:tab/>
      </w:r>
      <w:r w:rsidRPr="00077DC3">
        <w:rPr>
          <w:rFonts w:ascii="TH SarabunIT๙" w:hAnsi="TH SarabunIT๙" w:cs="TH SarabunIT๙"/>
          <w:sz w:val="32"/>
          <w:szCs w:val="32"/>
          <w:cs/>
        </w:rPr>
        <w:t>(1) แรงงานมีศักยภาพตามมาตรฐานฝีมือแรงงาน และมีความพร้อมเข้าสู่ตลาดแรงงานในระดับสากล</w:t>
      </w:r>
    </w:p>
    <w:p w:rsidR="00077DC3" w:rsidRPr="00077DC3" w:rsidRDefault="00077DC3" w:rsidP="003A0AB9">
      <w:pPr>
        <w:tabs>
          <w:tab w:val="left" w:pos="709"/>
        </w:tabs>
        <w:spacing w:after="0" w:line="228" w:lineRule="auto"/>
        <w:ind w:right="-427"/>
        <w:rPr>
          <w:rFonts w:ascii="TH SarabunIT๙" w:hAnsi="TH SarabunIT๙" w:cs="TH SarabunIT๙"/>
          <w:sz w:val="32"/>
          <w:szCs w:val="32"/>
          <w:cs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ab/>
        <w:t>(2) ผู้ประกอบการมีศักยภาพและมีความพร้อมในการแข่งขันทางเศรษฐกิจ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/>
        <w:rPr>
          <w:rFonts w:ascii="TH SarabunIT๙" w:hAnsi="TH SarabunIT๙" w:cs="TH SarabunIT๙"/>
          <w:b/>
          <w:bCs/>
          <w:sz w:val="32"/>
          <w:szCs w:val="32"/>
        </w:rPr>
      </w:pPr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 </w:t>
      </w:r>
      <w:r w:rsidRPr="00077DC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z w:val="32"/>
          <w:szCs w:val="32"/>
          <w:cs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077DC3">
        <w:rPr>
          <w:rFonts w:ascii="TH SarabunIT๙" w:hAnsi="TH SarabunIT๙" w:cs="TH SarabunIT๙"/>
          <w:spacing w:val="-6"/>
          <w:sz w:val="32"/>
          <w:szCs w:val="32"/>
          <w:cs/>
        </w:rPr>
        <w:t>พัฒนาศักยภาพกำลังแรงงานให้มีความพร้อมก่อนเข้าสู่ตลาดแรงงาน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pacing w:val="-4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077DC3">
        <w:rPr>
          <w:rFonts w:ascii="TH SarabunIT๙" w:hAnsi="TH SarabunIT๙" w:cs="TH SarabunIT๙"/>
          <w:spacing w:val="-4"/>
          <w:sz w:val="32"/>
          <w:szCs w:val="32"/>
          <w:cs/>
        </w:rPr>
        <w:t>พัฒนาศักยภาพแรงงานภาคเกษตร ภาคอุตสาหกรรม และภาคบริการ</w:t>
      </w:r>
    </w:p>
    <w:p w:rsid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pacing w:val="-4"/>
          <w:sz w:val="32"/>
          <w:szCs w:val="32"/>
        </w:rPr>
      </w:pPr>
      <w:r w:rsidRPr="00077D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(3) </w:t>
      </w:r>
      <w:r w:rsidRPr="00077DC3">
        <w:rPr>
          <w:rFonts w:ascii="TH SarabunIT๙" w:eastAsia="BrowalliaNew" w:hAnsi="TH SarabunIT๙" w:cs="TH SarabunIT๙"/>
          <w:sz w:val="32"/>
          <w:szCs w:val="32"/>
          <w:cs/>
        </w:rPr>
        <w:t>ยกระดับและเพิ่มขีดความสามารถให้แก่ผู้ประกอบการ</w:t>
      </w:r>
    </w:p>
    <w:p w:rsidR="00077DC3" w:rsidRPr="00077DC3" w:rsidRDefault="00077DC3" w:rsidP="003A0AB9">
      <w:pPr>
        <w:spacing w:before="120" w:after="0" w:line="228" w:lineRule="auto"/>
        <w:ind w:right="-992"/>
        <w:rPr>
          <w:rFonts w:ascii="TH SarabunIT๙" w:hAnsi="TH SarabunIT๙" w:cs="TH SarabunIT๙"/>
          <w:b/>
          <w:bCs/>
          <w:sz w:val="32"/>
          <w:szCs w:val="32"/>
        </w:rPr>
      </w:pPr>
      <w:r w:rsidRPr="00077DC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ยุทธศาสตร์ที่</w:t>
      </w:r>
      <w:r w:rsidRPr="00077DC3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2 :  </w:t>
      </w:r>
      <w:r w:rsidRPr="00077DC3">
        <w:rPr>
          <w:rFonts w:ascii="TH SarabunIT๙" w:eastAsia="Batang" w:hAnsi="TH SarabunIT๙" w:cs="TH SarabunIT๙"/>
          <w:b/>
          <w:bCs/>
          <w:spacing w:val="-10"/>
          <w:sz w:val="32"/>
          <w:szCs w:val="32"/>
          <w:cs/>
          <w:lang w:eastAsia="ko-KR"/>
        </w:rPr>
        <w:t>การส่งเสริมการมีงานทำ ขยายความคุ้มครองแรงงาน และสร้างหลักประกันความมั่นคงในการทำงาน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1134"/>
        <w:rPr>
          <w:rFonts w:ascii="TH SarabunIT๙" w:hAnsi="TH SarabunIT๙" w:cs="TH SarabunIT๙"/>
          <w:b/>
          <w:bCs/>
          <w:sz w:val="32"/>
          <w:szCs w:val="32"/>
        </w:rPr>
      </w:pPr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077DC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>(1) ประชาชนมีงานทำ มีอาชีพ และมีรายได้เพียงพอในการดำรงชีพ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>(2) แรงงานในพื้นที่ได้รับความคุ้มครอง และมีหลักประกันความมั่นคงในการทำงาน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/>
        <w:rPr>
          <w:rFonts w:ascii="TH SarabunIT๙" w:hAnsi="TH SarabunIT๙" w:cs="TH SarabunIT๙"/>
          <w:b/>
          <w:bCs/>
          <w:sz w:val="32"/>
          <w:szCs w:val="32"/>
        </w:rPr>
      </w:pPr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 </w:t>
      </w:r>
      <w:r w:rsidRPr="00077DC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077DC3" w:rsidRPr="00077DC3" w:rsidRDefault="00077DC3" w:rsidP="003A0AB9">
      <w:pPr>
        <w:tabs>
          <w:tab w:val="left" w:pos="709"/>
        </w:tabs>
        <w:spacing w:after="0" w:line="228" w:lineRule="auto"/>
        <w:ind w:right="-427"/>
        <w:rPr>
          <w:rFonts w:ascii="TH SarabunIT๙" w:hAnsi="TH SarabunIT๙" w:cs="TH SarabunIT๙"/>
          <w:sz w:val="32"/>
          <w:szCs w:val="32"/>
          <w:cs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Pr="00077DC3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ส่งเสริมให้ประชาชนมีงานทำ และเข้าถึงข้อมูลข่าวสารด้านแรงงานและการแนะแนวอาชีพ</w:t>
      </w:r>
    </w:p>
    <w:p w:rsid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077DC3">
        <w:rPr>
          <w:rFonts w:ascii="TH SarabunIT๙" w:hAnsi="TH SarabunIT๙" w:cs="TH SarabunIT๙"/>
          <w:spacing w:val="-6"/>
          <w:sz w:val="32"/>
          <w:szCs w:val="32"/>
          <w:cs/>
        </w:rPr>
        <w:t>เสริมสร้างความรู้ ความเข้าใจเกี่ยวกับสิทธิประโยชน์ และขยายความคุ้มครองด้านแรงงานในพื้นที่อย่างทั่วถึง</w:t>
      </w:r>
    </w:p>
    <w:p w:rsidR="00077DC3" w:rsidRPr="00077DC3" w:rsidRDefault="00077DC3" w:rsidP="003A0AB9">
      <w:pPr>
        <w:tabs>
          <w:tab w:val="left" w:pos="2552"/>
        </w:tabs>
        <w:spacing w:before="120" w:after="0" w:line="228" w:lineRule="auto"/>
        <w:ind w:right="-42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077DC3">
        <w:rPr>
          <w:rFonts w:ascii="TH SarabunIT๙" w:hAnsi="TH SarabunIT๙" w:cs="TH SarabunIT๙"/>
          <w:b/>
          <w:bCs/>
          <w:sz w:val="32"/>
          <w:szCs w:val="32"/>
        </w:rPr>
        <w:t xml:space="preserve"> 3 : </w:t>
      </w:r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การพัฒนาระบบบริหารจัดการด้านแรงงาน และการพัฒนาเครือข่ายด้านแรงงาน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/>
        <w:rPr>
          <w:rFonts w:ascii="TH SarabunIT๙" w:hAnsi="TH SarabunIT๙" w:cs="TH SarabunIT๙"/>
          <w:b/>
          <w:bCs/>
          <w:sz w:val="32"/>
          <w:szCs w:val="32"/>
        </w:rPr>
      </w:pPr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077DC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z w:val="32"/>
          <w:szCs w:val="32"/>
          <w:cs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077DC3">
        <w:rPr>
          <w:rFonts w:ascii="TH SarabunIT๙" w:hAnsi="TH SarabunIT๙" w:cs="TH SarabunIT๙"/>
          <w:spacing w:val="-6"/>
          <w:sz w:val="32"/>
          <w:szCs w:val="32"/>
          <w:cs/>
        </w:rPr>
        <w:t>ระบบการบริหารจัดการที่ทันสมัยมีข้อมูลสารสนเทศสนับสนุนการวางแผนด้านแรงงาน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>(2) เครือข่ายด้านแรงงานมีความเข้มแข็งและสามารถปฏิบัติงานได้อย่างมีประสิทธิภาพ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/>
        <w:rPr>
          <w:rFonts w:ascii="TH SarabunIT๙" w:hAnsi="TH SarabunIT๙" w:cs="TH SarabunIT๙"/>
          <w:b/>
          <w:bCs/>
          <w:sz w:val="32"/>
          <w:szCs w:val="32"/>
        </w:rPr>
      </w:pPr>
      <w:r w:rsidRPr="00077DC3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077DC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>(1) พัฒนากระบวนการบริหารจัดการด้านแรงงาน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>(2) พัฒนาฐานข้อมูลสารสนเทศสถานการณ์แรงงานของจังหวัด</w:t>
      </w:r>
    </w:p>
    <w:p w:rsidR="00077DC3" w:rsidRPr="00077DC3" w:rsidRDefault="00077DC3" w:rsidP="003A0AB9">
      <w:pPr>
        <w:tabs>
          <w:tab w:val="left" w:pos="2552"/>
        </w:tabs>
        <w:spacing w:after="0" w:line="228" w:lineRule="auto"/>
        <w:ind w:right="-427" w:firstLine="709"/>
        <w:rPr>
          <w:rFonts w:ascii="TH SarabunIT๙" w:hAnsi="TH SarabunIT๙" w:cs="TH SarabunIT๙"/>
          <w:sz w:val="32"/>
          <w:szCs w:val="32"/>
        </w:rPr>
      </w:pPr>
      <w:r w:rsidRPr="00077DC3">
        <w:rPr>
          <w:rFonts w:ascii="TH SarabunIT๙" w:hAnsi="TH SarabunIT๙" w:cs="TH SarabunIT๙"/>
          <w:sz w:val="32"/>
          <w:szCs w:val="32"/>
          <w:cs/>
        </w:rPr>
        <w:t>(3) เสริมสร้างความร่วมมืออันดีและพัฒนาศักยภาพเครือข่ายด้านแรงงาน</w:t>
      </w:r>
    </w:p>
    <w:p w:rsidR="008F527F" w:rsidRPr="006B3040" w:rsidRDefault="008F527F" w:rsidP="003A0AB9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6B304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B304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304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8F527F" w:rsidRDefault="008F527F" w:rsidP="003A0AB9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6B3040">
        <w:rPr>
          <w:rFonts w:ascii="TH SarabunIT๙" w:hAnsi="TH SarabunIT๙" w:cs="TH SarabunIT๙"/>
          <w:sz w:val="32"/>
          <w:szCs w:val="32"/>
        </w:rPr>
        <w:tab/>
      </w:r>
      <w:r w:rsidRPr="006B3040">
        <w:rPr>
          <w:rFonts w:ascii="TH SarabunIT๙" w:hAnsi="TH SarabunIT๙" w:cs="TH SarabunIT๙"/>
          <w:sz w:val="32"/>
          <w:szCs w:val="32"/>
        </w:rPr>
        <w:tab/>
      </w:r>
      <w:r w:rsidRPr="006B3040">
        <w:rPr>
          <w:rFonts w:ascii="TH SarabunIT๙" w:hAnsi="TH SarabunIT๙" w:cs="TH SarabunIT๙"/>
          <w:sz w:val="32"/>
          <w:szCs w:val="32"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1728B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A0AB9" w:rsidRDefault="003A0AB9" w:rsidP="003A0AB9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:rsidR="003A0AB9" w:rsidRDefault="003A0AB9" w:rsidP="003A0AB9">
      <w:pPr>
        <w:spacing w:after="0" w:line="228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3A0AB9" w:rsidRDefault="003A0AB9" w:rsidP="003A0AB9">
      <w:pPr>
        <w:spacing w:after="0"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F527F" w:rsidRPr="006B3040" w:rsidRDefault="008F527F" w:rsidP="008F527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304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6B30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8F527F" w:rsidRPr="006B3040" w:rsidRDefault="008F527F" w:rsidP="008F52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D15309" w:rsidRDefault="00D15309" w:rsidP="00D153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3A0AB9" w:rsidRPr="006B3040" w:rsidRDefault="003A0AB9" w:rsidP="003A0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3A0AB9" w:rsidRPr="006B3040" w:rsidRDefault="003A0AB9" w:rsidP="003A0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3A0AB9" w:rsidRPr="006B3040" w:rsidRDefault="003A0AB9" w:rsidP="003A0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3A0AB9" w:rsidRPr="006B3040" w:rsidRDefault="003A0AB9" w:rsidP="003A0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3A0AB9" w:rsidRPr="006B3040" w:rsidRDefault="003A0AB9" w:rsidP="003A0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3A0AB9" w:rsidRPr="006B3040" w:rsidRDefault="003A0AB9" w:rsidP="003A0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8F527F" w:rsidRPr="006B3040" w:rsidRDefault="008F527F" w:rsidP="008F52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304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B304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304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8F527F" w:rsidRDefault="008F527F" w:rsidP="008F52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3040">
        <w:rPr>
          <w:rFonts w:ascii="TH SarabunIT๙" w:hAnsi="TH SarabunIT๙" w:cs="TH SarabunIT๙"/>
          <w:sz w:val="32"/>
          <w:szCs w:val="32"/>
        </w:rPr>
        <w:tab/>
      </w:r>
      <w:r w:rsidRPr="006B3040">
        <w:rPr>
          <w:rFonts w:ascii="TH SarabunIT๙" w:hAnsi="TH SarabunIT๙" w:cs="TH SarabunIT๙"/>
          <w:sz w:val="32"/>
          <w:szCs w:val="32"/>
        </w:rPr>
        <w:tab/>
      </w:r>
      <w:r w:rsidRPr="006B3040">
        <w:rPr>
          <w:rFonts w:ascii="TH SarabunIT๙" w:hAnsi="TH SarabunIT๙" w:cs="TH SarabunIT๙"/>
          <w:sz w:val="32"/>
          <w:szCs w:val="32"/>
        </w:rPr>
        <w:tab/>
      </w:r>
      <w:r w:rsidRPr="006B30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3A0AB9" w:rsidRPr="006B3040" w:rsidRDefault="003A0AB9" w:rsidP="008F52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6E86" w:rsidRDefault="008F527F" w:rsidP="00D43487">
      <w:pPr>
        <w:pStyle w:val="a4"/>
        <w:spacing w:before="240" w:after="0" w:line="240" w:lineRule="auto"/>
        <w:jc w:val="center"/>
      </w:pPr>
      <w:r w:rsidRPr="006B3040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  <w:r w:rsidR="00D43487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  <w:r w:rsidRPr="006B3040">
        <w:rPr>
          <w:rFonts w:ascii="TH SarabunIT๙" w:hAnsi="TH SarabunIT๙" w:cs="TH SarabunIT๙"/>
          <w:b/>
          <w:bCs/>
          <w:sz w:val="32"/>
          <w:szCs w:val="32"/>
        </w:rPr>
        <w:t>***********</w:t>
      </w:r>
    </w:p>
    <w:sectPr w:rsidR="00C56E86" w:rsidSect="00F91A5C">
      <w:pgSz w:w="11906" w:h="16838"/>
      <w:pgMar w:top="568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34F6"/>
    <w:multiLevelType w:val="hybridMultilevel"/>
    <w:tmpl w:val="F350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0F99"/>
    <w:multiLevelType w:val="hybridMultilevel"/>
    <w:tmpl w:val="08F0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2310"/>
    <w:multiLevelType w:val="hybridMultilevel"/>
    <w:tmpl w:val="A154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F1912"/>
    <w:rsid w:val="00077DC3"/>
    <w:rsid w:val="000D7A97"/>
    <w:rsid w:val="00161966"/>
    <w:rsid w:val="001853BB"/>
    <w:rsid w:val="00242ABA"/>
    <w:rsid w:val="00296057"/>
    <w:rsid w:val="003A0AB9"/>
    <w:rsid w:val="00437B08"/>
    <w:rsid w:val="00750396"/>
    <w:rsid w:val="008F1912"/>
    <w:rsid w:val="008F527F"/>
    <w:rsid w:val="00AB24BB"/>
    <w:rsid w:val="00B3123D"/>
    <w:rsid w:val="00B61287"/>
    <w:rsid w:val="00BA3EC5"/>
    <w:rsid w:val="00C56E86"/>
    <w:rsid w:val="00D15309"/>
    <w:rsid w:val="00D43487"/>
    <w:rsid w:val="00EA5BB9"/>
    <w:rsid w:val="00F8066B"/>
    <w:rsid w:val="00F9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12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BA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footer"/>
    <w:basedOn w:val="a"/>
    <w:link w:val="a5"/>
    <w:unhideWhenUsed/>
    <w:rsid w:val="008F1912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5">
    <w:name w:val="ท้ายกระดาษ อักขระ"/>
    <w:basedOn w:val="a0"/>
    <w:link w:val="a4"/>
    <w:rsid w:val="008F1912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8</cp:revision>
  <dcterms:created xsi:type="dcterms:W3CDTF">2017-01-30T04:05:00Z</dcterms:created>
  <dcterms:modified xsi:type="dcterms:W3CDTF">2017-02-06T09:23:00Z</dcterms:modified>
</cp:coreProperties>
</file>